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391589" w:rsidTr="00391589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391589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1589" w:rsidRDefault="00391589">
                  <w:pPr>
                    <w:spacing w:before="100" w:beforeAutospacing="1" w:after="100" w:afterAutospacing="1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 Ocak 2015 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1589" w:rsidRDefault="00391589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color w:val="800080"/>
                      <w:sz w:val="24"/>
                      <w:szCs w:val="24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1589" w:rsidRDefault="00391589">
                  <w:pPr>
                    <w:spacing w:before="100" w:beforeAutospacing="1" w:after="100" w:afterAutospacing="1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Sayı : 29244</w:t>
                  </w:r>
                  <w:proofErr w:type="gramEnd"/>
                </w:p>
              </w:tc>
            </w:tr>
            <w:tr w:rsidR="00391589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1589" w:rsidRDefault="0039158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18"/>
                      <w:szCs w:val="18"/>
                    </w:rPr>
                    <w:t>TEBLİĞ</w:t>
                  </w:r>
                </w:p>
              </w:tc>
            </w:tr>
            <w:tr w:rsidR="00391589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Bilim, Sanayi ve Teknoloji Bakanl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ndan:</w:t>
                  </w:r>
                </w:p>
                <w:p w:rsidR="00391589" w:rsidRDefault="00391589">
                  <w:pPr>
                    <w:spacing w:before="56" w:after="100" w:afterAutospacing="1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BASIN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LI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 DOLUM VE PER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YOD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 MUAYENELER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USUL VE ESASLARINA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 TEBL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İĞ</w:t>
                  </w:r>
                </w:p>
                <w:p w:rsidR="00391589" w:rsidRDefault="00391589">
                  <w:pPr>
                    <w:spacing w:before="100" w:beforeAutospacing="1" w:after="17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(TEBL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NO: SGM-2015/2)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B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NC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B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Ama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 Kapsam, Dayanak, Tan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mlar ve Standartlar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Ama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ç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MADDE 1 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(1) Bu Tebli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 amac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;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v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veya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gazlar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 kullan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lan yeniden doldurulabilir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plerinin toplumun can ve mal emniyeti ile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evre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venli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ini sa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layacak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ekilde ilgili mevzuata uygun olanlar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 dolum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 kullan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ndaki periyodik muayene, deney, bak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 ve tamiri usul ve esaslar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belirlemektir.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Kapsam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MADDE 2 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(1) Bu Tebli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v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veya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gazlar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 kullan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lan yeniden doldurulabilir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plerinin ilgili mevzuatlara uygun olanlar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 dolum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 kullan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ndaki periyodik muayene, deney, bak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 ve tamirini kapsar.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(2) Bu Tebli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;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a) Medikal oksijen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pleri hari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solunum (nefes alma)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plerini ve bu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plere dolum yapan tesisleri,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b)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v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Petrol Gaz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(LPG) dolumu yapan ve satan tesisleri,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kapsamaz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Dayanak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MADDE 3 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(1) Bu Tebli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;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a)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3/6/2011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tarihli ve 635 say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Bilim, Sanayi ve Teknoloji Bakanl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 Te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kilat ve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revleri Hakk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 Kanun H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nde Kararnamenin 7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nci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maddesinin birinci f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kras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 (f) bendine,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b)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10/6/1930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tarihli ve 1705 say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Ticarette Ta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in Men'i ve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hracat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 Murakabesi ve Korunmas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Hakk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nda Kanunun 1 inci, 2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nci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 6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nc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maddelerine,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c)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18/11/1960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tarihli ve 132 say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rk Standartlar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Enstit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Kurulu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Kanununun 2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nci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maddesine,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)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29/6/2001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tarihli ve 4703 say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nlere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kin Teknik Mevzuat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 Haz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rlanmas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 Uygulanmas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na Dair Kanunun 5 inci, 11 inci ve 12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nci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maddelerine,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dayan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larak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haz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rlanm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lastRenderedPageBreak/>
                    <w:t>Tan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mlar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MADDE 4 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(1) Bu Tebli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de ge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en;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a) A Tipi Muayene Kurulu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u: Ta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nabilir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ekipmanlar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periyodik kontrol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erecek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ekilde, TS EN ISO/IEC 17020 standard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kapsam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 akredite olan muayene kurulu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unu,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b) ADR: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8/9/2009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tarihli ve 2009/15454 say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Bakanlar Kurulu Karar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ile 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 konulan Tehlikeli Mallar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 Karayolu ile Uluslararas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mac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na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kin Avrupa Anla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c) Bakanl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k: Bilim, Sanayi ve Teknoloji Bakanl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)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Dolumcu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: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bbi gazlar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plere ve/veya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manifoldlu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 demetlerine dolumu ile sat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 da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 hizmetlerini yapan ger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ek veya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zel ki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iyi,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d) Dolum tesisi: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bbi gazlar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 dolum, sat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 da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 hizmetlerinin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amac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yla ilgili mevzuata uygun, gerekli izin, ruhsat ve belgeleri haiz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plere ve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manifoldlu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 demetlerine, tanker ve ta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nabilir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v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kaplar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na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dolumunun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ger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ekle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tirildi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 tesisi,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e) Dolum Yeterlilik Belgesi: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ve/veya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manifoldlu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 demetlerine dolum tesisleri taraf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ndan dolum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labilece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ini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steren belgeyi,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f) Gaz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reticisi: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bbi gazlar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retim, ithalat, dolum, sat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 da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yapan ger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ek veya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zel ki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iyi,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g) Hurdaya ay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rma: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lgili mevzuat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 uygun olmayan ve/veya periyodik muayeneden ge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meyen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 ve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manifoldlu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 demetlerinin bir daha dolum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lmayacak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ekilde tahrif edilerek geri 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üşü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me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nderilmesini,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üğü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: Bilim, Sanayi ve Teknoloji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üğü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h)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malat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: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bbi gazlar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 doldurulmas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 depolanmas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 ta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amac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yla ilgili standartlara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re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retilen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pleri ve/veya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manifoldlu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 demetlerini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reten ger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ek ve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zel ki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)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Manifoldlu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 demeti: Birden fazla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 bir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elik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konstr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ksiyon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inde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manifold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ile birbirine ba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oldu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u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 demetini,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i) Muayene/deney: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manifoldlu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 demetlerinin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dolumundan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nce ilgili mevzuat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 uygun olup olmad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 kontrol edilmesini,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j)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lkiyet sahibi: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 ve/veya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manifoldlu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 demetinin sahibi olan ger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ek veya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zel ki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iyi,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k) Periyodik muayene: Tehlikeli Maddelerin Karayoluyla Uluslararas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na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kin Avrupa Anla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 (ADR) belirtilen periyodik muayene ve periyodik muayeneyi 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zenleyen 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ntemlerini,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l)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gaz: LPG hari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olmak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zere kaynama noktas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-273,15</w:t>
                  </w:r>
                  <w:r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o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C ile 26,7</w:t>
                  </w:r>
                  <w:r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  <w:t>o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C aras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nda bulunan ve genel olarak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itli sanayi kollar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 kullan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lan organik ya da inorganik,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v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veya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halde piyasaya arz edilen elementler ve bunlar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itli kar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m) Tedarik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i: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reticilerden,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letmelerden veya ithalat yolu ile temin ederek bu gazlar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 dolum ve sat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ile bunlar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 dolum bayilerine, da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 bayilerine ve kullan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c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lara da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yapan ger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ek veya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zel ki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iyi,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n)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bbi gaz: Medikal ama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kullan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lan b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 gazlar,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o)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p: Hacmi 150 litreye kadar olan, ta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nabilir gazlar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 doldurulmas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 depolanmas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 ta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kullan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 kullan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lan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kab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)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 dolum talimat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: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pleri ve/veya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manifoldlu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 demetlerine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bbi gazlar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 dolum ve kontrol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nde izlenecek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reci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steren ak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p)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RKAK: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rk Akreditasyon Kurumunu,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r) Uygunlu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un yeniden de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erlendirilmesi: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lkiyet sahibi veya kullan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c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 talebi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zerine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5/6/2002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tarihli ve 24776 say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Resm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Gazete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’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de yay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mlanan Ta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nabilir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Ekipmanlar 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netmeli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inin (99/36/AT) zorunlu uygulamaya girmesinden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nce imal edilip piyasaya arz edilmi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olan ta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nabilir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ekipman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 uygunlu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unun yeniden de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erlendirme 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ntemini,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s) 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netmelik: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31/12/2012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tarihli ve 28514 say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Resm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Gazete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’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de yay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mlanan Ta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nabilir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Ekipmanlar 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netmeli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ini (2010/35/AB),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ifade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eder.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lgili standartlar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MADDE 5 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(1) 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daki standartlar ve bu standartlar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 yerini ald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eski standartlar kapsam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nda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retilen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plerinin periyodik muayene, deney, bak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 ve tamiri zorunludur.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a) TS EN 13322-1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Ta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nabilir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pleri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Tekrar doldurulabilir kaynakl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elik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pleri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Tasar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 ve imalat B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m 1: Karbonlu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elikler,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b) TS EN 13322-2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Ta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nabilir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pleri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Tekrar doldurulabilir kaynakl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elik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pleri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Tasar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 ve imalat B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m 2: Paslanmaz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elikler,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c) TS EN ISO 9809-1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pleri - Tekrar doldurulabilir diki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siz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elik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pleri - Tasar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m,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 ve deneyler - B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m 1: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ekme dayan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1100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mpa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’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dan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üçü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 sertle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tirilmi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temperlenmi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elik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) TS EN ISO 9809-2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pleri - Tekrar doldurulabilir diki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siz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elik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pleri - Tasar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m,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 ve deneyler - B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m 2: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ekme dayan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1100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mpa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’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a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it veya daha b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 sertle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tirilmi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temperlenmi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elik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d) TS EN ISO 9809-3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pleri - Tekrar doldurulabilir diki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siz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elik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pleri - Tasar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m,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 ve deneyler - B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m 3: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Normalize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edilmi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elik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e) TS EN 1800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Ta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nabilir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pleri - Asetilen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pleri - Temel gerekler, tarifler ve tip deneyleri,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f) TS EN 1975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Ta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nabilir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pleri - Yeniden doldurulabilir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Diki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siz - 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minyum ve 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minyum ala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- Su kapasitesi 0,5 litreden 150 litreye kadar - Tasar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m ve imalat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zellikleri,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g) TS EN ISO 10961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pleri -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 demetleri - Tasar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m, imalat, deneyler ve muayene standard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(2)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bbi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plerinin periyodik muayene, deney, bak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 ve tamiri 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daki standartlar ve bu standartlar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 yerini ald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eski standartlar kapsam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 zorunludur.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a) TS EN 13322-1 ve TS EN 13322-2 standartlar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veya bu standartlar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 yerine ge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 eski standartlar kapsam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nda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retilen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plerini, TS EN 1803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Ta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nabilir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pleri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Diki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li - Karbon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inden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pleri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 periyodik muayene ve deney standard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b) TS EN ISO 9809-1, TS EN ISO 9809-2 ve TS EN ISO 9809-3 standartlar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veya bu standartlar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 yerine ge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 eski standartlar kapsam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nda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retilen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plerini, TS EN 1968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Ta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nabilir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pleri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Diki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siz -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elik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pleri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 periyodik muayene ve deney standard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c) TS EN 1975 standard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veya bu standard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 yerine ge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 eski standartlar kapsam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nda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retilen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plerini TS EN 1802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pleri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nabilir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Diki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siz 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minyum ala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pleri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 periyodik muayene ve deney standard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) TS EN 1800 standard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 veya bu standard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 yerine ge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 eski standartlar kapsam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nda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retilen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plerini TS EN 12863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Ta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nabilir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pleri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asetilen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pleri standard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d) TS EN ISO 10961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pleri -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 demetleri - Tasar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m, imalat, deneyler ve muayene standard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kapsam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nda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retilen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manifoldlu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 demetlerinin periyodik muayenesi, TS EN 15888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“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nabilir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pleri-T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 demetleri-Periyodik muayene ve testleri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”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standard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kapsam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(3)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kinci f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krada 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lan ilgili standard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re periyodik muayene tarihi gelen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plerin, standartlara uygun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lan periyodik muayene sonras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ilgili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 muayene tarihi ve standartlara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re di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er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lemlere tabi tutulur ve periyodik muayene kapsam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 bir rapor 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zenlenir.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(4) Bu maddenin birinci f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kras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 yer alan standartlar ile benzer standartlar kapsam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nda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retilen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plerinin dolum esnas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ndaki muayenelerinde, 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da yer alan ilgili standart veya standartlar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üğü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kurallara uyulmas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zorunludur.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a)  TS EN ISO 11372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Ta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nabilir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pleri-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asetilen gaz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in-Dolum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artlar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 muayeneleri,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b) TS EN 1919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Ta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nabilir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pleri -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v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gazlar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 (asetilen ve LPG hari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) -Dolum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 muayene,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c) TS EN 1920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pleri - Ta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nabilir -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gazlar (asetilen hari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)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 - Dolum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 muayene,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) TS EN ISO 11372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Ta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nabilir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pleri-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asetilen gaz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in-Dolum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artlar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 muayeneleri,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d) TS EN ISO 13088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pler- Asetilen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 demetleri-Dolum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artlar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 dolum muayenesi,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e) TS EN 13096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Ta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nabilir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pleri-Doldurulan gazlar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 dolum noktalar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ndaki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artlar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-Tek birle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enli gazlar,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f) TS EN 13099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Ta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nabilir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pleri-Doldurulan gazlar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 dolum noktalar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ndaki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artlar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g) TS EN 13365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pleri-Ta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nabilir-S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rekli ve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labilir Gazlar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 (Asetilen Hari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)-Dolum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 Muayene,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) TS EN 13385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pleri-Ta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nabilir-S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rekli ve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v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(Asetilen Hari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 Bataryal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tlar-Dolum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 Muayene,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h) TS EN 13720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pleri-Ta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nabilir-Asetilen Bataryal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tlar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in Dolum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artlar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) TS ISO 11625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pleri-Emniyetli ta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ma ve kullanma,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i) TS EN ISO 11621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pleri - Gaz hizmetinin de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tirilmesi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lemler.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(5) Bu Tebli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de yer alan standartlar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 tadil edilmesi veya de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tirilmesi durumunda, bu standartlar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 yerine ge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en yeni standartlar dikkate 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r.</w:t>
                  </w:r>
                </w:p>
                <w:p w:rsidR="00391589" w:rsidRDefault="00391589">
                  <w:pPr>
                    <w:spacing w:before="85" w:after="100" w:afterAutospacing="1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NC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B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</w:t>
                  </w:r>
                </w:p>
                <w:p w:rsidR="00391589" w:rsidRDefault="00391589">
                  <w:pPr>
                    <w:spacing w:before="100" w:beforeAutospacing="1" w:after="85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Yeterlilik Belgesi, Gerekli Belgeler, Gerekli Ekipmanlar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lastRenderedPageBreak/>
                    <w:t>Yeterlilik belgesi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MADDE 6 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(1)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plerine ve/veya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manifoldlu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 demetlerine dolum yapacak dolum tesisleri, faaliyette bulunduklar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lin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üğü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nden Dolum Yeterlilik Belgesi almalar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 iki 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lda bir vize yapt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rmalar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zorunludur. Bu belgenin kapsam b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ne dolumu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lacak ilgili gaz cinslerinin isimleri yaz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(2) Bu Tebli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 yay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mlanmas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ndan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nce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19/4/2011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tarihli ve 27910 say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Resm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Gazete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’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de yay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mlanan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plerinin Periyodik Muayene, Deney, Bak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m ve Tamiri Yeterlilik Belgesi Verilmesine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kin Tebli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(Tebli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No: SGM-2011/4) kapsam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 verilen Yeterlilik Belgeleri, vize tarihi uygun olmas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halinde 1 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 ge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erlili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 devam edecektir. Ancak, bu Tebli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 yay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mlanmas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ndan bir 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 sonra yeni Yeterlilik Belgesi almayan firmalar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 eski belgeleri iptal edilmi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say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lacakt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r. Ayr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ca, bu Tebli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 yay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mlanmas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ndan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nce verilen Yeterlilik Belgeleri vizesi dolmas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halinde, eski Yeterlilik Belgeleri vize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lmayacak ve yeni Yeterlilik Belgesi 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zenlenecektir.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(3) Bu Tebli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in 7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nci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maddesindeki belgeler ile 8 inci maddesindeki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ekipmanlar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kontrol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nde,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üğü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ad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 denetimi yapan personel taraf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ndan eksiklik tespit edilmesi durumunda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racaat sahibine belge verilmez.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(4) Ayn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il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inde birden fazla dolum tesisi bulunan ger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ek veya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zel ki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ilerin, dolum tesislerinin adresleri Dolum Yeterlilik Belgesinde bulunmas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art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ile tek bir Dolum Yeterlilik Belgesi almalar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yeterlidir. Ancak,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üğü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ad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 denetimi yapan personel taraf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ndan dolum tesislerinin ayr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ayr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denetlenmesi ve Dolum Yeterlilik Belgesine bu dolum tesislerinin adres bilgilerinin yaz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mecburidir.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(5) Farkl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illerde dolum tesisi bulunan ger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ek veya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zel ki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ilerin her bir ildeki dolum tesisleri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 farkl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bir Dolum Yeterlilik Belgesi almalar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mecburidir.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(6) Kendi ihtiyac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in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nai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dolumu yapan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letmelerde Gayri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hhi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essese Belgesinde (GSMB) faaliyet alan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 bak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lmaks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 Dolum Yeterlilik Belgesi verilir. Ancak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 konusu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letmelerin piyasaya sat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amac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yla dolum yapt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tespit edilirse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10/6/1930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tarihli ve 1705 say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Kanun kapsam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 idari yapt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 uygulan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 ve Dolum Yeterlilik Belgesi iptal edilir.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(7) Dolum Yeterlilik Belgesi sahibi dolum tesisleri; unvan, adres, kapsam ve dolum tesisi say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 meydana gelecek de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iklikleri faaliyette bulundu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u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lin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üğü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ne bildirerek Dolum Yeterlilik Belgesinde gerekli de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iklikleri en ge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15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erisinde yapt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rmak zorundad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r.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 konusu de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iklikleri zaman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 bildirimde bulunmayan dolum tesisleri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ne ve/veya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manifoldlu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 demetlerine dolum yapamaz.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Gerekli belgeler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MADDE 7 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(1) Dolum Yeterlilik Belgesi alacak dolum tesisleri, Bakanl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 taraf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ndan elektronik ba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vuru sistemi kuruluncaya kadar bir dilek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 ekinde 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daki bilgi ve belgeleri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eren dosya ile birlikte faaliyet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sterdikleri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lin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klerine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racaat eder. Ancak, Bakanl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 taraf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ndan gerekli alt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 tamamlanmas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ile birlikte, Dolum Yeterlilik Belgesi ba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vurular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elektronik ortamda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 ve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bu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ekilde devam ettirilir.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a) Gaz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reticisi veya tedarik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inin ad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 unvan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 adresi ve ileti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im bilgileri,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b) Faaliyet kapsam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c) Ticari sicil belgesi,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yeri 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ma ve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ma ruhsat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veya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letme belgesi,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d) Tesisin kapal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 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 alan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e)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yerinde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an personel say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 niteli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f)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retim ve/veya dolum, depolama ve piyasaya arz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 dair teknik donan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 ilgili teknik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zenlemelere uygun oldu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una dair beyan, miktar, kapasite ve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zelliklerine ili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kin bilgi ve belgeler,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g) Dolum esnas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 dolum tesisi taraf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ndan her bir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 kullan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lacak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 Dolum Talimat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yaz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ematik olarak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steren dok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man.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Gerekli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ekipmanlar</w:t>
                  </w:r>
                  <w:proofErr w:type="gramEnd"/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MADDE 8 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(1) Dolum Yeterlilik Belgesi almak isteyen dolum tesislerinin test ve bak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 istasyonlar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 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daki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ekipmanlar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bulunmas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gerekir. Bu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ekipmanlar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varl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lerli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racaat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lan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lin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üğü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denetim personeli taraf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ndan tespit edilir.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a)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lgili standarda uygun test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nc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sa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layacak kapasitede, %1 duyarl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kta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ift manometreli-elektrik motorlu, gerekli emniyet tedbirleri 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 su ve hava ba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lant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Hidrostatik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Test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nitesi (TS EN 12863 standard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hari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),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b) Valf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kma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tezgah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torkmetre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ap kumpas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veya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pimetre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c) 2,5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A'l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lamba, 1 kg 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tokmak,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) Kalibre edilmi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terazi (0-150 kg aras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),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d) Hurdaya ayr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lacak veya kullan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 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b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rak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lacak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 ilgili standarda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re imhas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in uygun imha aleti veya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nai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plerini hurdaya ay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rma kapasitesi olan ba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ka bir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letme ile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zle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me ve imha olunan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plerin kay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 alt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 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sa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layan sistemi,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e)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 Kurutma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nitesi (TS EN 12863 standard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hari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),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f) Test tarihi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numarat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 muayenede kullan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lacak firma sembol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yan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h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g) Bo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luk Mastar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(TS EN 12863 standard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olan ve asetilen dolumu yapan istasyonlar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in),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) Dolumu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lan gaz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idinin her biri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 ilgili mevzuata uygun gaz depolama tank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h)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Ultrasonik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et kal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me cihaz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)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 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zey temizleme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nitesi,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i)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 omuz 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ndaki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aretlemeleri kaybolmayacak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ekilde boyama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in boyama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nitesi veya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 boyas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labilece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 bir tesisle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zle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me,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bulunmal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  <w:p w:rsidR="00391589" w:rsidRDefault="00391589">
                  <w:pPr>
                    <w:spacing w:before="85" w:after="100" w:afterAutospacing="1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sz w:val="18"/>
                      <w:szCs w:val="18"/>
                    </w:rPr>
                    <w:t>ÜÇÜ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NC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B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</w:t>
                  </w:r>
                </w:p>
                <w:p w:rsidR="00391589" w:rsidRDefault="00391589">
                  <w:pPr>
                    <w:spacing w:before="100" w:beforeAutospacing="1" w:after="85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Uygulama, Usul ve Esaslar,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zlenebilirlik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Uygulama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MADDE 9 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(1)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üğü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taraf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ndan dosya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zerinde ve mahallinde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lan incelemeler sonucunda,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dolumcu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olma vasf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 sahip oldu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u de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erlendirilen ger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ek veya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zel ki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iler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 iki 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sha Dolum Yeterlilik Belgesi 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zenlenir. 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shalardan biri dolum tesisine verilir, di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eri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üğü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nde muhafaza edilir.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üğü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taraf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ndan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lan denetimler sonucu ask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ya 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nmad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veya iptal edilmedi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rece, Dolum Yeterlilik Belgesinin ge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erlilik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resi iki 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r. Belge,  mevcut gereklilikler yerinde kontrol edilmek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art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yla iki 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relerle vize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larak uzat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r. Vize ba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vurular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vize tarihi dolmadan en ge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15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nce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üğü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ne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lmal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r. Vize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lmayan belgeler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ge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ersizdir.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(2) Dolum tesisleri taraf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ndan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ve/veya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manifoldlu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 demetlerinin toplumun ve kullan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c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 can ve mal emniyeti ile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evre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venli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ini sa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lamas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amac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yla; ta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 depolanmas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 kullan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 dikkat edilmesi gereken hususlara dair bir kullan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 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lavuzu haz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rlanmas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zorunludur.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(3) Dolum tesisleri bu kullan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 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lavuzunu ilk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 veya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manifoldlu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 demeti tesliminde ve daha sonra kullan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c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 talep etmesi halinde her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 kullan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 talimat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 bir kopyas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vermek zorundad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(4) Dolum tesisleri; dolum mahallinde her bir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 dolum talimat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 test ve muayene mahallinde ise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 test ve muayene talimat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yaz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ematik olarak asmak zorundad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(5) Dolum Yeterlilik Belgesine haiz dolum tesislerinin faaliyette bulundu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u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lin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üğü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denetim personeli taraf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ndan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lacak denetimlerde veya vize ba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vurusu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zerine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lacak denetimlerde, bu 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netmeli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 8 inci maddesinin birinci f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kras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nda belirtilen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ekipmanlar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varl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veya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lerli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inde eksiklik tespit edilmesi halinde, firmaya tespit edilen eksikli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 giderilmesi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 15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 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zeltme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resi verilir. Ancak, 15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 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zeltme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resinde eksikli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 gidermeyen firmalar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 Dolum Yeterlilik Belgesi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üğü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taraf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ndan 3 aydan az olmayacak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ekilde ask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ya 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r. Tekrar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nda ise Belge iptal edilir ve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10/6/1930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tarihli ve 1705 say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Kanun kapsam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 idari yapt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 uygulan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(6) Dolum tesisinde bulunan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ekipmanlar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varl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veya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lerli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indeki aksakl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 giderildi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inin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üğü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denetim personeli taraf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ndan tespit edilene kadar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plerine dolum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lmaz.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(7) Dolum tesisinde her bir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 ve/veya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manifoldlu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 demeti dolum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lmadan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nce, test ve muayene talimat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na uygun bir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ekilde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rsel muayeneye tabi tutulur.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rsel muayenesi uygun olan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plere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 dolum talimat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 ve ilgili dolum standartlar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 uygun olarak dolum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(8) Dolum tesisi ihtiya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duymas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halinde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plerinin periyodik muayene kay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lkiyet sahibinden ister.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lkiyet sahibi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plerine ve/veya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manifoldlu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 demetlerine dair periyodik muayene kay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ibraz edemezse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 yeniden periyodik muayeneye tabi tutulur.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(9) Dolum Yeterlilik Belgesi almayan dolum tesisleri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ne ve/veya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manifoldlu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 demetlerine dolum yapamaz.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(10)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pleri ve/veya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manifoldlu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 demetlerine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11/1/1989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tarihli ve 3516 say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ler ve Ayar Kanunu gere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 eksik dolum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lamaz.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Usul ve esaslar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MADDE 10 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(1)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lgili 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netmelik, tebli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 standartlarda belirtilen h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mlere uygun olmayan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plere dolum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lmaz.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(2)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zerinde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lkiyet sahibine dair bilgi bulunmayan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pleri ve/veya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manifoldlu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 demetlerine dolum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lmaz.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(3) 1/7/2005 tarihinden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nce piyasaya arz edilen ve periyodik muayene tarihi ge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en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pleri TS EN ISO/IEC 17020 standard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kapsam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nda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Ta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nabilir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Ekipmanlar 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netmeli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 (2010/35/AB)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’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nde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A Tipi Muayene Kurulu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u olan bir kurulu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taraf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ndan periyodik muayeneye tabi tutulur ve periyodik muayeneden ge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enlere dolum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(4) 1/7/2005 tarihinden sonra piyasaya arz edilen ve periyodik muayene tarihi ge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en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plerine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Ta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nabilir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Ekipmanlar 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netmeli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 (2010/35/AB) h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mleri uygulan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(5) Periyodik muayene sonucu uygun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kmayan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plere ve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manifoldlu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 demetlerine dolum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lmaz.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 konusu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lkiyet sahibine bilgi verilerek, TS EN ISO/IEC 17020 standard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kapsam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nda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Ta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nabilir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Ekipmanlar 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netmeli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’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nde A Tipi Muayene Kurulu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u, taraf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ndan 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zenlenen bir tutanakla hurdaya ayr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r. Hurdaya ayr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lan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 ve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manifoldlu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 demetleri firma isimleri ve seri numaralar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periyodik olarak her ay dolum tesisinin faaliyette bulundu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u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lin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üğü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ne bildirilir.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(6) Dolum tesisi taraf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ndan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plerinin ve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manifoldlu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 demetlerinin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zle muayenesi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nda bir kusur tespit edilmesi veya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phe duyulmas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halinde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 konusu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plere dolum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lmaz ve kullan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 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 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r.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lkiyet sahibinin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 konusu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plerin Kullan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 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 ayr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ile ilgili itiraz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halinde dolum tesisi faaliyette bulundu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u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lin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üğü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bilgilendirir. Bu durumda; kullan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 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 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nan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lkiyet sahibi taraf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ndan TS EN ISO/IEC 17025:2012 standard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kapsam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nda akredite olan bir deney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laboratuvar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test ve muayeneye tabi tutulur.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 konusu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plerin yeniden kullan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ancak bu test sonucunun uygun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halinde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 olur.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lkiyet Sahibi bu 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amada ihtiya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duymas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halinde imalat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ya da ithalat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ile ba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lant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ya ge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ebilir, ancak 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zeltme veya uygunlu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u ispatlama sorumlulu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u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lkiyet sahibine aittir.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lkiyet sahibinin test sonu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faaliyette bulundu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u ilin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üğü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ne ve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dolumunu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yapacak dolum tesisine beyan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zorunludur.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(7) Test sonucu uygun olmayan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 ve/veya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manifoldlu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 demetleri bu maddenin 4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nc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f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kras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kapsam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 hurdaya ayr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(8)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1/7/2015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tarihinden itibaren 1976 ve daha eski imal tarihli ve 1/7/2016 tarihinden itibaren 1980 ve daha eski imal tarihli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plere ve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manifoldlu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 demetlerine dolum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lamaz. Ancak, Ta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nabilir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Ekipmanlar 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netmeli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 (2010/35/AB) kapsam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 uygunluk de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erlendirmesi veya yeniden uygunluk de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erlendirmesi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 Pi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areti ili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tirilmi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plere ve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manifoldlu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 demetlerine bu h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 uygulanmaz.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(9) Yurt 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ndan hurda stat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nde ithal edilen, yurt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inde hurdaya ayr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lan veya hurdaya ayr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lan gemi veya tesislerden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kan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plere dolum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lmaz.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(10) Yurtd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ndan gaz ithali amac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yla yurda giren dolu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pler, kullan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 sonras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dolum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lmayarak yurt 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na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 veya hurdaya ayr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r.  Bu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 yeniden doldurularak piyasaya arz edilemez.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(11)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 omuz, boyun veya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kloret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na ve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manifoldlu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 demeti kasas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zerine,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erisindeki gaz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 cinsi ve 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saca uyulmas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gereken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venlik kurallar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belirten bir etiket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r. Bu etiketin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zerinde dolumu yapan ger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ek veya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zel ki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ilerin ad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 unvan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 ileti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im bilgileri bulunur. Bu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zelliklere haiz olmayan doldurulmu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 ve/veya 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manifoldlu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 demetleri piyasaya arz edilmez.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(12) Dolu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 ve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manifoldlu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 demetinin gaz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vanalar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dolumcunun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ad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 unvan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ve/veya tescilli markas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yan bant,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ile daralan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stre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bant ve benzeri 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ntemlerle kapat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ktan sonra vana koruma kapa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ile kapat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zlenebilirlik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MADDE 11 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(1)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pleri ve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manifoldlu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 demetlerinin dolu olarak piyasaya arz edilmesinden sonra;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p,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manifoldlu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 demeti ve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erisindeki gaz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 izlenebilirli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inin sa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lanmas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amac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yla dolum tesisleri taraf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ndan takip sistemi olu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turulur.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(2) Bakanl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 ile dolum tesisleri aras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nda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entegre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edilecek takip sistemine ili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kin usul ve esaslar Bakanl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 resmi internet sayfas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 yay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mlan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(3) Olu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turulacak takip sisteminin usul ve esaslar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 Bakanl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 taraf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ndan belirlenmesini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teakip alt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ay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inde hayata ge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irir.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 konusu takip sistemini olu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turmayan dolum tesislerince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 ve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manifoldlu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 demetlerine dolum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lmaz.</w:t>
                  </w:r>
                </w:p>
                <w:p w:rsidR="00391589" w:rsidRDefault="00391589">
                  <w:pPr>
                    <w:spacing w:before="85" w:after="100" w:afterAutospacing="1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NC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B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</w:t>
                  </w:r>
                </w:p>
                <w:p w:rsidR="00391589" w:rsidRDefault="00391589">
                  <w:pPr>
                    <w:spacing w:before="100" w:beforeAutospacing="1" w:after="85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Periyodik Muayene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lastRenderedPageBreak/>
                    <w:t>Periyodik muayene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MADDE 12 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(1) Ta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nabilir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Ekipmanlar 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netmeli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inin (99/36/AT) zorunlu 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 girdi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i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1/7/2005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tarihinden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nce piyasaya arz edilen, ancak Epsilon ve Pi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areti ta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mayan ve uygunlu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un yeniden de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erlendirilmesi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lemine tabi tutulmayan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plerinin periyodik muayeneleri,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RKAK taraf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ndan TS EN ISO/IEC 17020 standard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re Ta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nabilir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Ekipmanlar 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netmeli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 (2010/35/AB) kapsam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 akredite olan A Tipi Muayene Kurulu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u olarak yetkilendirilen, Kurulu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lar taraf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ndan ilgili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 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kteki periyodik muayene standard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kapsam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r. Bu kurulu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revlendirilmesi ve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ma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prosed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rlerine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ili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kin usul ve esaslar Bakanl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 taraf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ndan belirlenir.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a)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plerinin ve/veya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manifoldlu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 demetlerinin periyodik muayenesi A Tipi Muayene Kurulu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u taraf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ndan, periyodik muayene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 alt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uygun dolum tesislerinde veya A Tipi Muayene Kurulu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u taraf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ndan kendi tesislerinde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b) A Tipi Muayene Kurulu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u taraf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ndan periyodik muayenesi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lan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 ve/veya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manifoldlu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 demetlerine 3 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sha periyodik muayene raporu 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zenlenir. Bu raporlardan bir tanesi A Tipi Muayene Kurulu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una, bir tanesi dolum tesisi ve bir tanesi de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lkiyetinin kullan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c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ya ait olmas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durumunda kullan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c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ya verilir.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lkiyetinin kullan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c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ya ait olmamas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halinde periyodik muayene raporu 2 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sha haz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rlan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r. Periyodik muayene raporu bir sonraki periyodik muayene tarihine kadar A Tipi Muayene Kurulu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u, dolum tesisi ve kullan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c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taraf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ndan saklan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c) Bu Tebli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yay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mland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ktan sonra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plerinin gelecek periyodik muayenesi A Tipi Muayene Kurulu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u taraf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ndan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lmayan ve periyodik muayene raporu olmayan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 ve/veya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manifoldlu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 demetlerine dolum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lmaz. Bu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 ve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manifoldlu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 demetlerine dolum yapan dolum tesislerinin Dolum Yeterlilik Belgesi 3 aydan az olmayacak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ekilde ask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ya 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r. Tekrar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nda ise Belge iptal edilir ve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11/7/2001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tarihli ve 4703 say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nlere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kin Teknik Mevzuat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 Haz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rlanmas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 Uygulanmas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 Dair Kanun kapsam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 idari yapt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 uygulan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) Periyodik muayeneden ge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meyen ve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venli olmayan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 ve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manifoldlu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 demetleri hurdaya ayr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r. Hurdaya ay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rma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lemi bu Tebli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in 10 uncu maddenin 4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nc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f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kras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kapsam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d)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plerine periyodik muayene yapt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rma sorumlulu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u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lkiyet sahibine aittir.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lkiyet sahibinin kullan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c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olmas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halinde bedeli mukabilinde dolum tesislerinde A Tipi Muayene Kurulu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u taraf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ndan periyodik muayenesi yapt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(2) Ta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nabilir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Ekipmanlar 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netmeli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 (2010/35/AB) h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mlerine uygun olarak imal edilerek piyasaya arz edilen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plerinin periyodik muayeneleri, bu 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netmeliklerde belirtilen h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mler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evesinde ger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ekle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tirilir.</w:t>
                  </w:r>
                </w:p>
                <w:p w:rsidR="00391589" w:rsidRDefault="00391589">
                  <w:pPr>
                    <w:spacing w:before="85" w:after="100" w:afterAutospacing="1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BE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NC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B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</w:t>
                  </w:r>
                </w:p>
                <w:p w:rsidR="00391589" w:rsidRDefault="00391589">
                  <w:pPr>
                    <w:spacing w:before="100" w:beforeAutospacing="1" w:after="85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er H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mler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Di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er hususlar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MADDE 13 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(1)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1/7/2005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tarihinden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nce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retilerek piyasaya arz edilen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ne ve/veya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manifoldlu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 demetlerine asgari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venlikle ilgili temel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aretlerden; seri numaras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 et kal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 imalat tarihi, imalat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ismi, gaz cinsi, bo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tlesi, test/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ma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nc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 periyodik muayene damgas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gibi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aretlerin olmamas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durumunda dolum tesisleri taraf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ndan dolum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lmaz.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(2)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1/7/2005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tarihinden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nce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retilen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ve/veya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manifoldlu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 demetlerinde temel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aretlerin eksik olmas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durumunda periyodik muayene tarihi beklenmeden 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 konusu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lkiyet sahibi taraf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ndan A Tipi Muayene Kurulu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unca periyodik muayeneye tabi tutulur.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(3) Periyodik muayeneden ba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ile ge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en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 test sonu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 elde edilen verilere ve kullan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 amac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 uygun olarak, 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aret eksiklikleri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 izlenebilirli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ini sa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layacak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m kimlik bilgileri ile birlikte A Tipi Muayene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Kurulu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u g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zetiminde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lkiyet sahibi taraf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ndan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zerine kal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c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bir etiketle ili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tirilir.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(4)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ve/veya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manifoldlu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 demetlerinin test ve muayene raporlar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lkiyet sahibi ve muayene kurulu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u taraf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ndan 10 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 boyunca muhafaza edilir.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Y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rl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kten kald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lan tebli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ğ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MADDE 14 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(1) </w:t>
                  </w:r>
                  <w:proofErr w:type="gram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19/4/2011</w:t>
                  </w:r>
                  <w:proofErr w:type="gram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tarihli ve 27910 say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Resm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î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Gazete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’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de yay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mlanan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plerinin Periyodik Muayene, Deney, Bak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m ve Tamiri Yeterlilik Belgesi Verilmesine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kin Tebli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(Tebli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No: SGM-2011/4) 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kten kald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At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flar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MADDE 15 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(1) Bu Tebli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in 12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nci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maddesi ile 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kten kald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lan Bas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ç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Gaz 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plerinin Periyodik Muayene, Deney, Bak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m ve Tamiri Yeterlilik Belgesi Verilmesine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kin Tebli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 (Tebli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No: SGM-2011/4)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lan at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flar, bu Tebli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 yap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say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Periyodik Muayene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GE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Çİ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C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MADDE 1 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(1) Bu Tebli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 yay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ndan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nce Bakanl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ığı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z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İ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 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klerinden SGM: 2011/4 say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Tebli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 kapsam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 belge alm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dolum tesisleri, bu Tebli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 yay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ndan itibaren 1 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 zaman zarf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 periyodik muayene yapar.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Y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rl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k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MADDE 16 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(1) Bu Tebli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in 10 uncu maddesinin 2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nci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f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kras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, 12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nci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maddesi ve 13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nc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maddesinin 2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szCs w:val="18"/>
                    </w:rPr>
                    <w:t>nci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, 3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nc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ve 4 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nc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f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kralar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bu Tebli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in yay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ndan 1 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 sonra, di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er maddeleri yay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tarihinde 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rl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e girer.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Y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tme</w:t>
                  </w:r>
                </w:p>
                <w:p w:rsidR="00391589" w:rsidRDefault="00391589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MADDE 17 </w:t>
                  </w:r>
                  <w:r>
                    <w:rPr>
                      <w:rFonts w:ascii="Times" w:hAnsi="Times" w:cs="Times"/>
                      <w:b/>
                      <w:bCs/>
                      <w:sz w:val="18"/>
                      <w:szCs w:val="18"/>
                    </w:rPr>
                    <w:t>–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(1) Bu Tebli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ğ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h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k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mlerini Bilim, Sanayi ve Teknoloji Bakan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y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t</w:t>
                  </w:r>
                  <w:r>
                    <w:rPr>
                      <w:rFonts w:ascii="Times" w:hAnsi="Times" w:cs="Times"/>
                      <w:sz w:val="18"/>
                      <w:szCs w:val="18"/>
                    </w:rPr>
                    <w:t>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r.</w:t>
                  </w:r>
                </w:p>
                <w:p w:rsidR="00391589" w:rsidRDefault="00391589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91589" w:rsidRDefault="0039158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F262E4" w:rsidRDefault="00F262E4"/>
    <w:sectPr w:rsidR="00F262E4" w:rsidSect="00F26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91589"/>
    <w:rsid w:val="00391589"/>
    <w:rsid w:val="00F2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89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91589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91589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915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15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1589"/>
    <w:rPr>
      <w:rFonts w:ascii="Tahoma" w:hAnsi="Tahoma" w:cs="Tahoma"/>
      <w:sz w:val="16"/>
      <w:szCs w:val="16"/>
      <w:lang w:eastAsia="tr-TR"/>
    </w:rPr>
  </w:style>
  <w:style w:type="paragraph" w:customStyle="1" w:styleId="1-baslk">
    <w:name w:val="1-baslk"/>
    <w:basedOn w:val="Normal"/>
    <w:uiPriority w:val="99"/>
    <w:semiHidden/>
    <w:rsid w:val="003915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-ortabaslk">
    <w:name w:val="2-ortabaslk"/>
    <w:basedOn w:val="Normal"/>
    <w:uiPriority w:val="99"/>
    <w:semiHidden/>
    <w:rsid w:val="003915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3-normalyaz">
    <w:name w:val="3-normalyaz"/>
    <w:basedOn w:val="Normal"/>
    <w:uiPriority w:val="99"/>
    <w:semiHidden/>
    <w:rsid w:val="003915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sohyperlnk">
    <w:name w:val="msohyperlınk"/>
    <w:basedOn w:val="VarsaylanParagrafYazTipi"/>
    <w:uiPriority w:val="99"/>
    <w:semiHidden/>
    <w:rsid w:val="00391589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391589"/>
    <w:rPr>
      <w:color w:val="800080"/>
      <w:u w:val="single"/>
    </w:rPr>
  </w:style>
  <w:style w:type="character" w:customStyle="1" w:styleId="e-postastl25">
    <w:name w:val="E-postaStili25"/>
    <w:aliases w:val="E-postaStili25"/>
    <w:basedOn w:val="VarsaylanParagrafYazTipi"/>
    <w:semiHidden/>
    <w:personal/>
    <w:rsid w:val="00391589"/>
    <w:rPr>
      <w:rFonts w:ascii="Calibri" w:hAnsi="Calibri" w:hint="default"/>
      <w:color w:val="auto"/>
    </w:rPr>
  </w:style>
  <w:style w:type="character" w:customStyle="1" w:styleId="e-postastl26">
    <w:name w:val="E-postaStili26"/>
    <w:aliases w:val="E-postaStili26"/>
    <w:basedOn w:val="VarsaylanParagrafYazTipi"/>
    <w:semiHidden/>
    <w:personal/>
    <w:rsid w:val="00391589"/>
    <w:rPr>
      <w:rFonts w:ascii="Calibri" w:hAnsi="Calibri" w:hint="default"/>
      <w:color w:val="1F497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4179</Words>
  <Characters>23824</Characters>
  <Application>Microsoft Office Word</Application>
  <DocSecurity>0</DocSecurity>
  <Lines>198</Lines>
  <Paragraphs>55</Paragraphs>
  <ScaleCrop>false</ScaleCrop>
  <Company/>
  <LinksUpToDate>false</LinksUpToDate>
  <CharactersWithSpaces>27948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coskun</dc:creator>
  <cp:lastModifiedBy>coskun</cp:lastModifiedBy>
  <cp:revision>1</cp:revision>
  <dcterms:created xsi:type="dcterms:W3CDTF">2015-01-26T15:15:00Z</dcterms:created>
  <dcterms:modified xsi:type="dcterms:W3CDTF">2015-01-26T15:17:00Z</dcterms:modified>
</cp:coreProperties>
</file>